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6196" w:rsidRDefault="005C6196" w:rsidP="005C6196">
      <w:pPr>
        <w:pStyle w:val="Ingetavstnd"/>
      </w:pPr>
      <w:r>
        <w:t>[Företagsnamn]</w:t>
      </w:r>
    </w:p>
    <w:p w:rsidR="00932DE6" w:rsidRDefault="00932DE6" w:rsidP="005C6196">
      <w:pPr>
        <w:pStyle w:val="Ingetavstnd"/>
      </w:pPr>
      <w:r>
        <w:t>[Arbetsplatsnamn]</w:t>
      </w:r>
    </w:p>
    <w:p w:rsidR="009D615B" w:rsidRDefault="005C6196" w:rsidP="005C6196">
      <w:pPr>
        <w:pStyle w:val="Ingetavstnd"/>
      </w:pPr>
      <w:r>
        <w:t>[</w:t>
      </w:r>
      <w:r w:rsidR="004A5220">
        <w:t>Datum</w:t>
      </w:r>
      <w:r>
        <w:t>]</w:t>
      </w:r>
    </w:p>
    <w:p w:rsidR="00402075" w:rsidRDefault="00402075" w:rsidP="00402075">
      <w:pPr>
        <w:pStyle w:val="Rubrik"/>
      </w:pPr>
    </w:p>
    <w:p w:rsidR="0079773E" w:rsidRPr="0062348B" w:rsidRDefault="0079773E" w:rsidP="0079773E">
      <w:pPr>
        <w:pStyle w:val="Rubrik"/>
        <w:rPr>
          <w:color w:val="auto"/>
        </w:rPr>
      </w:pPr>
      <w:r w:rsidRPr="0062348B">
        <w:rPr>
          <w:color w:val="auto"/>
        </w:rPr>
        <w:t xml:space="preserve">Bekräftelse och registrering av </w:t>
      </w:r>
      <w:r w:rsidR="00C94CB8" w:rsidRPr="0062348B">
        <w:rPr>
          <w:color w:val="auto"/>
        </w:rPr>
        <w:t>partsförhållanden</w:t>
      </w:r>
      <w:r w:rsidRPr="0062348B">
        <w:rPr>
          <w:color w:val="auto"/>
        </w:rPr>
        <w:t xml:space="preserve"> via UE-portalen</w:t>
      </w:r>
    </w:p>
    <w:p w:rsidR="0079773E" w:rsidRPr="0062348B" w:rsidRDefault="009B3C1D" w:rsidP="00402075">
      <w:r w:rsidRPr="0062348B">
        <w:rPr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0582399D">
            <wp:simplePos x="0" y="0"/>
            <wp:positionH relativeFrom="column">
              <wp:posOffset>2982595</wp:posOffset>
            </wp:positionH>
            <wp:positionV relativeFrom="paragraph">
              <wp:posOffset>132770</wp:posOffset>
            </wp:positionV>
            <wp:extent cx="2891155" cy="1898650"/>
            <wp:effectExtent l="0" t="0" r="4445" b="6350"/>
            <wp:wrapSquare wrapText="bothSides"/>
            <wp:docPr id="23554" name="Bildobjekt 11">
              <a:extLst xmlns:a="http://schemas.openxmlformats.org/drawingml/2006/main">
                <a:ext uri="{FF2B5EF4-FFF2-40B4-BE49-F238E27FC236}">
                  <a16:creationId xmlns:a16="http://schemas.microsoft.com/office/drawing/2014/main" id="{78C5F665-8ECB-4229-8DE7-E1ABC0170A4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54" name="Bildobjekt 11">
                      <a:extLst>
                        <a:ext uri="{FF2B5EF4-FFF2-40B4-BE49-F238E27FC236}">
                          <a16:creationId xmlns:a16="http://schemas.microsoft.com/office/drawing/2014/main" id="{78C5F665-8ECB-4229-8DE7-E1ABC0170A43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1155" cy="189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02075" w:rsidRPr="0062348B" w:rsidRDefault="00101E40" w:rsidP="00402075">
      <w:r w:rsidRPr="0062348B">
        <w:t>På</w:t>
      </w:r>
      <w:r w:rsidRPr="0062348B">
        <w:rPr>
          <w:color w:val="34B4A1" w:themeColor="accent6"/>
        </w:rPr>
        <w:t xml:space="preserve"> </w:t>
      </w:r>
      <w:r w:rsidR="005C6196" w:rsidRPr="0062348B">
        <w:rPr>
          <w:color w:val="34B4A1" w:themeColor="accent6"/>
        </w:rPr>
        <w:t>[</w:t>
      </w:r>
      <w:r w:rsidRPr="0062348B">
        <w:rPr>
          <w:color w:val="34B4A1" w:themeColor="accent6"/>
        </w:rPr>
        <w:t>Arbetsplatsens namn</w:t>
      </w:r>
      <w:r w:rsidR="005C6196" w:rsidRPr="0062348B">
        <w:rPr>
          <w:color w:val="34B4A1" w:themeColor="accent6"/>
        </w:rPr>
        <w:t>]</w:t>
      </w:r>
      <w:r w:rsidR="00402075" w:rsidRPr="0062348B">
        <w:rPr>
          <w:color w:val="34B4A1" w:themeColor="accent6"/>
        </w:rPr>
        <w:t xml:space="preserve"> </w:t>
      </w:r>
      <w:r w:rsidR="00402075" w:rsidRPr="0062348B">
        <w:t xml:space="preserve">använder </w:t>
      </w:r>
      <w:r w:rsidR="00932DE6" w:rsidRPr="0062348B">
        <w:t xml:space="preserve">vi </w:t>
      </w:r>
      <w:r w:rsidR="00A23424" w:rsidRPr="0062348B">
        <w:t>d</w:t>
      </w:r>
      <w:r w:rsidR="00402075" w:rsidRPr="0062348B">
        <w:t>en digital</w:t>
      </w:r>
      <w:r w:rsidR="00A23424" w:rsidRPr="0062348B">
        <w:t>a</w:t>
      </w:r>
      <w:r w:rsidR="00402075" w:rsidRPr="0062348B">
        <w:t xml:space="preserve"> tjänst</w:t>
      </w:r>
      <w:r w:rsidR="00A23424" w:rsidRPr="0062348B">
        <w:t>en UE-kedja</w:t>
      </w:r>
      <w:r w:rsidR="00A23424" w:rsidRPr="0062348B">
        <w:rPr>
          <w:b/>
        </w:rPr>
        <w:t xml:space="preserve"> </w:t>
      </w:r>
      <w:r w:rsidR="005C6196" w:rsidRPr="0062348B">
        <w:t xml:space="preserve">från Infobric </w:t>
      </w:r>
      <w:r w:rsidR="00402075" w:rsidRPr="0062348B">
        <w:t xml:space="preserve">för att få överblick över </w:t>
      </w:r>
      <w:r w:rsidR="00174650" w:rsidRPr="0062348B">
        <w:t xml:space="preserve">vilka </w:t>
      </w:r>
      <w:r w:rsidR="00402075" w:rsidRPr="0062348B">
        <w:t xml:space="preserve">underentreprenörer </w:t>
      </w:r>
      <w:r w:rsidR="00174650" w:rsidRPr="0062348B">
        <w:t>som är verksamma på arbetsplatse</w:t>
      </w:r>
      <w:r w:rsidRPr="0062348B">
        <w:t xml:space="preserve">n </w:t>
      </w:r>
      <w:r w:rsidR="00402075" w:rsidRPr="0062348B">
        <w:t xml:space="preserve">och </w:t>
      </w:r>
      <w:r w:rsidR="00727793" w:rsidRPr="0062348B">
        <w:t>spåra partsförhållanden</w:t>
      </w:r>
      <w:r w:rsidR="00AC07C6" w:rsidRPr="0062348B">
        <w:t>a</w:t>
      </w:r>
      <w:r w:rsidR="00727793" w:rsidRPr="0062348B">
        <w:t xml:space="preserve"> mellan </w:t>
      </w:r>
      <w:r w:rsidR="00BB108C" w:rsidRPr="0062348B">
        <w:t xml:space="preserve">samtliga </w:t>
      </w:r>
      <w:r w:rsidR="00727793" w:rsidRPr="0062348B">
        <w:t>entreprenörer</w:t>
      </w:r>
      <w:r w:rsidR="009349F4" w:rsidRPr="0062348B">
        <w:t>.</w:t>
      </w:r>
      <w:r w:rsidR="00402075" w:rsidRPr="0062348B">
        <w:t xml:space="preserve">  </w:t>
      </w:r>
    </w:p>
    <w:p w:rsidR="00774A05" w:rsidRPr="0062348B" w:rsidRDefault="00402075" w:rsidP="00402075">
      <w:r w:rsidRPr="0062348B">
        <w:t xml:space="preserve">Bekräftelse av </w:t>
      </w:r>
      <w:r w:rsidR="00F03AD0" w:rsidRPr="0062348B">
        <w:t>vem ditt</w:t>
      </w:r>
      <w:r w:rsidR="00932DE6" w:rsidRPr="0062348B">
        <w:t xml:space="preserve"> företa</w:t>
      </w:r>
      <w:r w:rsidR="00F03AD0" w:rsidRPr="0062348B">
        <w:t>g upphandlats av</w:t>
      </w:r>
      <w:r w:rsidR="00932DE6" w:rsidRPr="0062348B">
        <w:t xml:space="preserve"> </w:t>
      </w:r>
      <w:r w:rsidRPr="0062348B">
        <w:t xml:space="preserve">samt registrering av underentreprenörer </w:t>
      </w:r>
      <w:r w:rsidR="00727793" w:rsidRPr="0062348B">
        <w:t xml:space="preserve">som </w:t>
      </w:r>
      <w:r w:rsidR="00F03AD0" w:rsidRPr="0062348B">
        <w:t xml:space="preserve">du </w:t>
      </w:r>
      <w:r w:rsidR="00713A26" w:rsidRPr="0062348B">
        <w:t xml:space="preserve">eventuellt </w:t>
      </w:r>
      <w:r w:rsidR="00F03AD0" w:rsidRPr="0062348B">
        <w:t xml:space="preserve">själv upphandlat </w:t>
      </w:r>
      <w:r w:rsidR="00BB108C" w:rsidRPr="0062348B">
        <w:t>görs</w:t>
      </w:r>
      <w:r w:rsidRPr="0062348B">
        <w:t xml:space="preserve"> </w:t>
      </w:r>
      <w:r w:rsidR="00CE07F9" w:rsidRPr="0062348B">
        <w:t xml:space="preserve">i den webbaserade </w:t>
      </w:r>
      <w:r w:rsidR="00CE07F9" w:rsidRPr="0062348B">
        <w:rPr>
          <w:b/>
        </w:rPr>
        <w:t>UE-portalen</w:t>
      </w:r>
      <w:r w:rsidR="00CE07F9" w:rsidRPr="0062348B">
        <w:t xml:space="preserve"> </w:t>
      </w:r>
      <w:r w:rsidRPr="0062348B">
        <w:t xml:space="preserve">av en </w:t>
      </w:r>
      <w:r w:rsidR="006E0183" w:rsidRPr="0062348B">
        <w:t>företagsadministratör för ditt företag</w:t>
      </w:r>
      <w:r w:rsidRPr="0062348B">
        <w:t xml:space="preserve">. </w:t>
      </w:r>
    </w:p>
    <w:p w:rsidR="00774A05" w:rsidRPr="0062348B" w:rsidRDefault="009349F4" w:rsidP="00774A05">
      <w:r w:rsidRPr="0062348B">
        <w:t xml:space="preserve">Inbjudan till </w:t>
      </w:r>
      <w:r w:rsidR="004B3C7C" w:rsidRPr="0062348B">
        <w:t>UE-</w:t>
      </w:r>
      <w:r w:rsidRPr="0062348B">
        <w:t>portalen skickas via e-post till företagsadminis</w:t>
      </w:r>
      <w:r w:rsidR="00101E40" w:rsidRPr="0062348B">
        <w:t>tratör</w:t>
      </w:r>
      <w:r w:rsidR="006E0183" w:rsidRPr="0062348B">
        <w:t>en</w:t>
      </w:r>
      <w:r w:rsidR="00932DE6" w:rsidRPr="0062348B">
        <w:t xml:space="preserve"> när </w:t>
      </w:r>
      <w:r w:rsidR="00844066" w:rsidRPr="0062348B">
        <w:t>ditt företag</w:t>
      </w:r>
      <w:r w:rsidR="00932DE6" w:rsidRPr="0062348B">
        <w:t xml:space="preserve"> läggs till i arbetsplatsens UE-kedja</w:t>
      </w:r>
      <w:r w:rsidRPr="0062348B">
        <w:t xml:space="preserve">. </w:t>
      </w:r>
      <w:r w:rsidR="00A23424" w:rsidRPr="0062348B">
        <w:t xml:space="preserve">I </w:t>
      </w:r>
      <w:r w:rsidR="00932DE6" w:rsidRPr="0062348B">
        <w:t>UE-</w:t>
      </w:r>
      <w:r w:rsidR="00A23424" w:rsidRPr="0062348B">
        <w:t>portalen kan f</w:t>
      </w:r>
      <w:r w:rsidR="004374F8" w:rsidRPr="0062348B">
        <w:t>öretagsadministratör</w:t>
      </w:r>
      <w:r w:rsidR="00174650" w:rsidRPr="0062348B">
        <w:t>en</w:t>
      </w:r>
      <w:r w:rsidR="004374F8" w:rsidRPr="0062348B">
        <w:t xml:space="preserve"> en</w:t>
      </w:r>
      <w:r w:rsidR="00174650" w:rsidRPr="0062348B">
        <w:t>bart</w:t>
      </w:r>
      <w:r w:rsidR="004374F8" w:rsidRPr="0062348B">
        <w:t xml:space="preserve"> </w:t>
      </w:r>
      <w:r w:rsidR="00174650" w:rsidRPr="0062348B">
        <w:t xml:space="preserve">se och hantera </w:t>
      </w:r>
      <w:r w:rsidR="004374F8" w:rsidRPr="0062348B">
        <w:t xml:space="preserve">sin del av arbetsplatsens UE-kedja, det vill säga de företag som </w:t>
      </w:r>
      <w:r w:rsidR="00932DE6" w:rsidRPr="0062348B">
        <w:t>ditt företag</w:t>
      </w:r>
      <w:r w:rsidR="004374F8" w:rsidRPr="0062348B">
        <w:t xml:space="preserve"> har ett </w:t>
      </w:r>
      <w:bookmarkStart w:id="0" w:name="_Hlk509235969"/>
      <w:r w:rsidR="004374F8" w:rsidRPr="0062348B">
        <w:t>avtalsförhållande</w:t>
      </w:r>
      <w:bookmarkEnd w:id="0"/>
      <w:r w:rsidR="004374F8" w:rsidRPr="0062348B">
        <w:t xml:space="preserve"> med</w:t>
      </w:r>
      <w:r w:rsidR="007D55CF" w:rsidRPr="0062348B">
        <w:t xml:space="preserve"> på arbetsplatsen</w:t>
      </w:r>
      <w:r w:rsidR="004374F8" w:rsidRPr="0062348B">
        <w:t xml:space="preserve">. </w:t>
      </w:r>
      <w:r w:rsidR="00774A05" w:rsidRPr="0062348B">
        <w:t>Via portalen kan huvudentreprenören och arbetsplatsen även informera om villkor som varje entreprenör måste godkänna vid bekräftelse av partsförhållandet i underentreprenörskedjan.</w:t>
      </w:r>
    </w:p>
    <w:p w:rsidR="00971F30" w:rsidRPr="0062348B" w:rsidRDefault="00F8354A" w:rsidP="00971F30">
      <w:r w:rsidRPr="0062348B">
        <w:t xml:space="preserve">När nya underentreprenörer registreras i UE-kedjan via portalen skickas information till webbtjänsten </w:t>
      </w:r>
      <w:r w:rsidRPr="0062348B">
        <w:rPr>
          <w:b/>
        </w:rPr>
        <w:t xml:space="preserve">Infobric </w:t>
      </w:r>
      <w:proofErr w:type="spellStart"/>
      <w:r w:rsidRPr="0062348B">
        <w:rPr>
          <w:b/>
        </w:rPr>
        <w:t>Ease</w:t>
      </w:r>
      <w:proofErr w:type="spellEnd"/>
      <w:r w:rsidRPr="0062348B">
        <w:t>,</w:t>
      </w:r>
      <w:r w:rsidR="00971F30" w:rsidRPr="0062348B">
        <w:t xml:space="preserve"> där huvudentreprenören har komplett överblick över arbetsplatsens UE-kedja.</w:t>
      </w:r>
    </w:p>
    <w:p w:rsidR="00727793" w:rsidRPr="0062348B" w:rsidRDefault="0062348B" w:rsidP="00E159DD">
      <w:pPr>
        <w:pStyle w:val="Liststycke"/>
        <w:numPr>
          <w:ilvl w:val="0"/>
          <w:numId w:val="9"/>
        </w:numPr>
        <w:ind w:left="360"/>
        <w:rPr>
          <w:color w:val="34B4A1" w:themeColor="accent6"/>
        </w:rPr>
      </w:pPr>
      <w:hyperlink r:id="rId8" w:history="1">
        <w:r w:rsidR="00863853" w:rsidRPr="0062348B">
          <w:rPr>
            <w:rStyle w:val="Hyperlnk"/>
          </w:rPr>
          <w:t>Här hittar du mer</w:t>
        </w:r>
        <w:r w:rsidR="00727793" w:rsidRPr="0062348B">
          <w:rPr>
            <w:rStyle w:val="Hyperlnk"/>
          </w:rPr>
          <w:t xml:space="preserve"> information om </w:t>
        </w:r>
        <w:r w:rsidR="00A420AE" w:rsidRPr="0062348B">
          <w:rPr>
            <w:rStyle w:val="Hyperlnk"/>
          </w:rPr>
          <w:t xml:space="preserve">tjänsten </w:t>
        </w:r>
        <w:r w:rsidR="00BB108C" w:rsidRPr="0062348B">
          <w:rPr>
            <w:rStyle w:val="Hyperlnk"/>
          </w:rPr>
          <w:t xml:space="preserve">samt </w:t>
        </w:r>
        <w:r w:rsidR="00A420AE" w:rsidRPr="0062348B">
          <w:rPr>
            <w:rStyle w:val="Hyperlnk"/>
          </w:rPr>
          <w:t>Snabbguide</w:t>
        </w:r>
        <w:r w:rsidR="00BB108C" w:rsidRPr="0062348B">
          <w:rPr>
            <w:rStyle w:val="Hyperlnk"/>
          </w:rPr>
          <w:t xml:space="preserve"> för </w:t>
        </w:r>
        <w:r w:rsidR="005D4731" w:rsidRPr="0062348B">
          <w:rPr>
            <w:rStyle w:val="Hyperlnk"/>
          </w:rPr>
          <w:t>F</w:t>
        </w:r>
        <w:r w:rsidR="00BB108C" w:rsidRPr="0062348B">
          <w:rPr>
            <w:rStyle w:val="Hyperlnk"/>
          </w:rPr>
          <w:t>öretagsadministratör</w:t>
        </w:r>
      </w:hyperlink>
      <w:bookmarkStart w:id="1" w:name="_GoBack"/>
      <w:bookmarkEnd w:id="1"/>
      <w:r w:rsidR="00BB108C" w:rsidRPr="0062348B">
        <w:t xml:space="preserve"> </w:t>
      </w:r>
    </w:p>
    <w:sectPr w:rsidR="00727793" w:rsidRPr="0062348B" w:rsidSect="00A34791">
      <w:headerReference w:type="default" r:id="rId9"/>
      <w:pgSz w:w="11906" w:h="16838"/>
      <w:pgMar w:top="2552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126D" w:rsidRDefault="0053126D" w:rsidP="00102000">
      <w:pPr>
        <w:spacing w:after="0" w:line="240" w:lineRule="auto"/>
      </w:pPr>
      <w:r>
        <w:separator/>
      </w:r>
    </w:p>
  </w:endnote>
  <w:endnote w:type="continuationSeparator" w:id="0">
    <w:p w:rsidR="0053126D" w:rsidRDefault="0053126D" w:rsidP="00102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Univers LT 55">
    <w:altName w:val="Univers LT"/>
    <w:panose1 w:val="02000503040000020003"/>
    <w:charset w:val="00"/>
    <w:family w:val="auto"/>
    <w:pitch w:val="variable"/>
    <w:sig w:usb0="8000002F" w:usb1="4000004A" w:usb2="00000000" w:usb3="00000000" w:csb0="00000001" w:csb1="00000000"/>
  </w:font>
  <w:font w:name="Univers LT 47 CondensedLt">
    <w:altName w:val="Univers LT"/>
    <w:panose1 w:val="02000803060000020003"/>
    <w:charset w:val="00"/>
    <w:family w:val="auto"/>
    <w:pitch w:val="variable"/>
    <w:sig w:usb0="80000027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126D" w:rsidRDefault="0053126D" w:rsidP="00102000">
      <w:pPr>
        <w:spacing w:after="0" w:line="240" w:lineRule="auto"/>
      </w:pPr>
      <w:r>
        <w:separator/>
      </w:r>
    </w:p>
  </w:footnote>
  <w:footnote w:type="continuationSeparator" w:id="0">
    <w:p w:rsidR="0053126D" w:rsidRDefault="0053126D" w:rsidP="001020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108C" w:rsidRPr="0062348B" w:rsidRDefault="00102000" w:rsidP="00102000">
    <w:pPr>
      <w:rPr>
        <w:i/>
      </w:rPr>
    </w:pPr>
    <w:r w:rsidRPr="0062348B">
      <w:rPr>
        <w:i/>
      </w:rPr>
      <w:t xml:space="preserve">UE-kedja - Information </w:t>
    </w:r>
    <w:r w:rsidR="00C94CB8" w:rsidRPr="0062348B">
      <w:rPr>
        <w:i/>
      </w:rPr>
      <w:t xml:space="preserve">som kan distribueras </w:t>
    </w:r>
    <w:r w:rsidRPr="0062348B">
      <w:rPr>
        <w:i/>
      </w:rPr>
      <w:t xml:space="preserve">till </w:t>
    </w:r>
    <w:r w:rsidR="00101E40" w:rsidRPr="0062348B">
      <w:rPr>
        <w:i/>
      </w:rPr>
      <w:t>underentreprenör</w:t>
    </w:r>
    <w:r w:rsidR="005D4731" w:rsidRPr="0062348B">
      <w:rPr>
        <w:i/>
      </w:rPr>
      <w:t>er</w:t>
    </w:r>
    <w:r w:rsidR="00101E40" w:rsidRPr="0062348B">
      <w:rPr>
        <w:i/>
      </w:rPr>
      <w:t xml:space="preserve"> på arbetsplatse</w:t>
    </w:r>
    <w:r w:rsidR="006807F6" w:rsidRPr="0062348B">
      <w:rPr>
        <w:i/>
      </w:rPr>
      <w:t>r</w:t>
    </w:r>
    <w:r w:rsidR="00C94CB8" w:rsidRPr="0062348B">
      <w:rPr>
        <w:i/>
      </w:rPr>
      <w:t xml:space="preserve"> där funktionen för digital UE-kedja ska användas</w:t>
    </w:r>
    <w:r w:rsidR="005D4731" w:rsidRPr="0062348B">
      <w:rPr>
        <w:i/>
      </w:rPr>
      <w:t xml:space="preserve"> bekräftelse och registrering av partsförhållanden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37B3E"/>
    <w:multiLevelType w:val="hybridMultilevel"/>
    <w:tmpl w:val="8CCC199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F85722"/>
    <w:multiLevelType w:val="hybridMultilevel"/>
    <w:tmpl w:val="E5F6BA2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DD58FE"/>
    <w:multiLevelType w:val="hybridMultilevel"/>
    <w:tmpl w:val="90407E6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A815C9"/>
    <w:multiLevelType w:val="hybridMultilevel"/>
    <w:tmpl w:val="0CC086D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3D6867"/>
    <w:multiLevelType w:val="hybridMultilevel"/>
    <w:tmpl w:val="18167A0C"/>
    <w:lvl w:ilvl="0" w:tplc="9F9464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72605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14F4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727D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027F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C8AB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D2BB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B0A0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4681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70AE0E68"/>
    <w:multiLevelType w:val="hybridMultilevel"/>
    <w:tmpl w:val="6826FBCE"/>
    <w:lvl w:ilvl="0" w:tplc="E97E0A9A">
      <w:start w:val="1"/>
      <w:numFmt w:val="decimal"/>
      <w:lvlText w:val="%1.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5"/>
  </w:num>
  <w:num w:numId="5">
    <w:abstractNumId w:val="2"/>
  </w:num>
  <w:num w:numId="6">
    <w:abstractNumId w:val="1"/>
  </w:num>
  <w:num w:numId="7">
    <w:abstractNumId w:val="4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075"/>
    <w:rsid w:val="00003927"/>
    <w:rsid w:val="00005FA0"/>
    <w:rsid w:val="00010856"/>
    <w:rsid w:val="00037E02"/>
    <w:rsid w:val="00044713"/>
    <w:rsid w:val="00052717"/>
    <w:rsid w:val="00056E81"/>
    <w:rsid w:val="000620A8"/>
    <w:rsid w:val="000637CD"/>
    <w:rsid w:val="00064777"/>
    <w:rsid w:val="00090711"/>
    <w:rsid w:val="00096B43"/>
    <w:rsid w:val="000A3F7D"/>
    <w:rsid w:val="000A689C"/>
    <w:rsid w:val="000A6F12"/>
    <w:rsid w:val="000B1C6A"/>
    <w:rsid w:val="000B7F2F"/>
    <w:rsid w:val="000C1171"/>
    <w:rsid w:val="000C7FED"/>
    <w:rsid w:val="000F14CC"/>
    <w:rsid w:val="000F22BC"/>
    <w:rsid w:val="000F6C41"/>
    <w:rsid w:val="00101E40"/>
    <w:rsid w:val="00102000"/>
    <w:rsid w:val="00110F48"/>
    <w:rsid w:val="001248B2"/>
    <w:rsid w:val="001272B9"/>
    <w:rsid w:val="001314E5"/>
    <w:rsid w:val="00132A21"/>
    <w:rsid w:val="00154DC7"/>
    <w:rsid w:val="00161A86"/>
    <w:rsid w:val="00172E32"/>
    <w:rsid w:val="00174650"/>
    <w:rsid w:val="00186BC0"/>
    <w:rsid w:val="00190748"/>
    <w:rsid w:val="001929B0"/>
    <w:rsid w:val="001966B4"/>
    <w:rsid w:val="0019691E"/>
    <w:rsid w:val="001A1199"/>
    <w:rsid w:val="001A3028"/>
    <w:rsid w:val="001B2BDC"/>
    <w:rsid w:val="001B31AF"/>
    <w:rsid w:val="001B3474"/>
    <w:rsid w:val="001B3994"/>
    <w:rsid w:val="001B3D61"/>
    <w:rsid w:val="001C0DB7"/>
    <w:rsid w:val="001C1413"/>
    <w:rsid w:val="001D224B"/>
    <w:rsid w:val="001D3ADD"/>
    <w:rsid w:val="001D4631"/>
    <w:rsid w:val="001E38FB"/>
    <w:rsid w:val="001E4255"/>
    <w:rsid w:val="002230D3"/>
    <w:rsid w:val="002460D9"/>
    <w:rsid w:val="002642F6"/>
    <w:rsid w:val="0028646B"/>
    <w:rsid w:val="002877FD"/>
    <w:rsid w:val="00294D6F"/>
    <w:rsid w:val="00297B54"/>
    <w:rsid w:val="002A6A85"/>
    <w:rsid w:val="002B3526"/>
    <w:rsid w:val="002E1B34"/>
    <w:rsid w:val="002F06AC"/>
    <w:rsid w:val="00312B92"/>
    <w:rsid w:val="0031784B"/>
    <w:rsid w:val="00322103"/>
    <w:rsid w:val="0032761F"/>
    <w:rsid w:val="00331198"/>
    <w:rsid w:val="003328C9"/>
    <w:rsid w:val="0033379A"/>
    <w:rsid w:val="00355692"/>
    <w:rsid w:val="00365936"/>
    <w:rsid w:val="00377DCF"/>
    <w:rsid w:val="00380A07"/>
    <w:rsid w:val="003879C9"/>
    <w:rsid w:val="00387E98"/>
    <w:rsid w:val="00394EE3"/>
    <w:rsid w:val="003B573E"/>
    <w:rsid w:val="003B685D"/>
    <w:rsid w:val="003C204B"/>
    <w:rsid w:val="003C38E5"/>
    <w:rsid w:val="003C52D2"/>
    <w:rsid w:val="003C5B95"/>
    <w:rsid w:val="003F77D7"/>
    <w:rsid w:val="00402075"/>
    <w:rsid w:val="004049A1"/>
    <w:rsid w:val="00420DF4"/>
    <w:rsid w:val="0042369D"/>
    <w:rsid w:val="00425ABD"/>
    <w:rsid w:val="00425CF1"/>
    <w:rsid w:val="00433258"/>
    <w:rsid w:val="004374F8"/>
    <w:rsid w:val="0044642E"/>
    <w:rsid w:val="00456EC3"/>
    <w:rsid w:val="00465E61"/>
    <w:rsid w:val="00475596"/>
    <w:rsid w:val="00476D2E"/>
    <w:rsid w:val="004812C8"/>
    <w:rsid w:val="00484EF7"/>
    <w:rsid w:val="00491006"/>
    <w:rsid w:val="00495B58"/>
    <w:rsid w:val="004A1430"/>
    <w:rsid w:val="004A4478"/>
    <w:rsid w:val="004A5220"/>
    <w:rsid w:val="004B12F0"/>
    <w:rsid w:val="004B1D79"/>
    <w:rsid w:val="004B3C7C"/>
    <w:rsid w:val="004E281C"/>
    <w:rsid w:val="004E2C09"/>
    <w:rsid w:val="004E3BDB"/>
    <w:rsid w:val="004F3AFE"/>
    <w:rsid w:val="005215C2"/>
    <w:rsid w:val="00524C0B"/>
    <w:rsid w:val="00530BC8"/>
    <w:rsid w:val="0053126D"/>
    <w:rsid w:val="005342CC"/>
    <w:rsid w:val="00552238"/>
    <w:rsid w:val="00553710"/>
    <w:rsid w:val="005621C4"/>
    <w:rsid w:val="005725A1"/>
    <w:rsid w:val="00591B2F"/>
    <w:rsid w:val="0059531F"/>
    <w:rsid w:val="005A6AC8"/>
    <w:rsid w:val="005C00A8"/>
    <w:rsid w:val="005C6196"/>
    <w:rsid w:val="005D4731"/>
    <w:rsid w:val="005D7F24"/>
    <w:rsid w:val="005F2FF3"/>
    <w:rsid w:val="00600E01"/>
    <w:rsid w:val="00602D2E"/>
    <w:rsid w:val="00605A12"/>
    <w:rsid w:val="0061105C"/>
    <w:rsid w:val="00615983"/>
    <w:rsid w:val="00623245"/>
    <w:rsid w:val="0062348B"/>
    <w:rsid w:val="00623E1A"/>
    <w:rsid w:val="00631FCA"/>
    <w:rsid w:val="00633103"/>
    <w:rsid w:val="00633F8B"/>
    <w:rsid w:val="00634D2C"/>
    <w:rsid w:val="0063512F"/>
    <w:rsid w:val="00640E6E"/>
    <w:rsid w:val="006424F4"/>
    <w:rsid w:val="00650E74"/>
    <w:rsid w:val="006512B3"/>
    <w:rsid w:val="00656205"/>
    <w:rsid w:val="0066558D"/>
    <w:rsid w:val="00667027"/>
    <w:rsid w:val="006670C6"/>
    <w:rsid w:val="00667960"/>
    <w:rsid w:val="00672010"/>
    <w:rsid w:val="006807F6"/>
    <w:rsid w:val="006970F5"/>
    <w:rsid w:val="006B2A37"/>
    <w:rsid w:val="006B3267"/>
    <w:rsid w:val="006C2BC3"/>
    <w:rsid w:val="006C5848"/>
    <w:rsid w:val="006E0183"/>
    <w:rsid w:val="006E01BF"/>
    <w:rsid w:val="006F4F7F"/>
    <w:rsid w:val="006F68A4"/>
    <w:rsid w:val="0070047B"/>
    <w:rsid w:val="007013FF"/>
    <w:rsid w:val="007035E0"/>
    <w:rsid w:val="00703C33"/>
    <w:rsid w:val="00713A26"/>
    <w:rsid w:val="00720883"/>
    <w:rsid w:val="00727793"/>
    <w:rsid w:val="00737E96"/>
    <w:rsid w:val="00740FE0"/>
    <w:rsid w:val="0074344F"/>
    <w:rsid w:val="00750A09"/>
    <w:rsid w:val="00761E07"/>
    <w:rsid w:val="0077108E"/>
    <w:rsid w:val="00771092"/>
    <w:rsid w:val="00774A05"/>
    <w:rsid w:val="0079773E"/>
    <w:rsid w:val="00797A38"/>
    <w:rsid w:val="007A2E38"/>
    <w:rsid w:val="007C396B"/>
    <w:rsid w:val="007D5486"/>
    <w:rsid w:val="007D55CF"/>
    <w:rsid w:val="007E75D0"/>
    <w:rsid w:val="007F1E40"/>
    <w:rsid w:val="00800804"/>
    <w:rsid w:val="00803071"/>
    <w:rsid w:val="00804B1F"/>
    <w:rsid w:val="008145F2"/>
    <w:rsid w:val="00823868"/>
    <w:rsid w:val="0083342A"/>
    <w:rsid w:val="00844066"/>
    <w:rsid w:val="00850C52"/>
    <w:rsid w:val="008530BB"/>
    <w:rsid w:val="008532AF"/>
    <w:rsid w:val="00863853"/>
    <w:rsid w:val="00867363"/>
    <w:rsid w:val="00872592"/>
    <w:rsid w:val="00872CA7"/>
    <w:rsid w:val="00893977"/>
    <w:rsid w:val="0089671F"/>
    <w:rsid w:val="008A1ADA"/>
    <w:rsid w:val="008B03E5"/>
    <w:rsid w:val="008B6BE0"/>
    <w:rsid w:val="008C0497"/>
    <w:rsid w:val="008C10AB"/>
    <w:rsid w:val="008D378E"/>
    <w:rsid w:val="008E1C3B"/>
    <w:rsid w:val="008F655F"/>
    <w:rsid w:val="00911351"/>
    <w:rsid w:val="00915C4C"/>
    <w:rsid w:val="0093220F"/>
    <w:rsid w:val="00932DA0"/>
    <w:rsid w:val="00932DE6"/>
    <w:rsid w:val="009349F4"/>
    <w:rsid w:val="00946CC4"/>
    <w:rsid w:val="0095045C"/>
    <w:rsid w:val="00961413"/>
    <w:rsid w:val="009658D9"/>
    <w:rsid w:val="00967D2E"/>
    <w:rsid w:val="00971F30"/>
    <w:rsid w:val="00980CA1"/>
    <w:rsid w:val="00984ADB"/>
    <w:rsid w:val="00990E42"/>
    <w:rsid w:val="00996F45"/>
    <w:rsid w:val="009B3C1D"/>
    <w:rsid w:val="009B5247"/>
    <w:rsid w:val="009C3CE5"/>
    <w:rsid w:val="009D4592"/>
    <w:rsid w:val="009D615B"/>
    <w:rsid w:val="00A03EDC"/>
    <w:rsid w:val="00A04AF3"/>
    <w:rsid w:val="00A210EB"/>
    <w:rsid w:val="00A23424"/>
    <w:rsid w:val="00A31CD0"/>
    <w:rsid w:val="00A34791"/>
    <w:rsid w:val="00A40663"/>
    <w:rsid w:val="00A420AE"/>
    <w:rsid w:val="00A43B65"/>
    <w:rsid w:val="00A45285"/>
    <w:rsid w:val="00A508B9"/>
    <w:rsid w:val="00A50B5E"/>
    <w:rsid w:val="00A52DE0"/>
    <w:rsid w:val="00A56D0C"/>
    <w:rsid w:val="00A6671F"/>
    <w:rsid w:val="00A66D02"/>
    <w:rsid w:val="00A83ECF"/>
    <w:rsid w:val="00A87047"/>
    <w:rsid w:val="00A921DD"/>
    <w:rsid w:val="00A95629"/>
    <w:rsid w:val="00A978F4"/>
    <w:rsid w:val="00AA0F80"/>
    <w:rsid w:val="00AA2A39"/>
    <w:rsid w:val="00AA5725"/>
    <w:rsid w:val="00AA5F09"/>
    <w:rsid w:val="00AA75EF"/>
    <w:rsid w:val="00AB7CFB"/>
    <w:rsid w:val="00AC07C6"/>
    <w:rsid w:val="00AC3658"/>
    <w:rsid w:val="00AC456E"/>
    <w:rsid w:val="00AD154F"/>
    <w:rsid w:val="00AE01A6"/>
    <w:rsid w:val="00AE3E8F"/>
    <w:rsid w:val="00B12F7E"/>
    <w:rsid w:val="00B2441F"/>
    <w:rsid w:val="00B3217C"/>
    <w:rsid w:val="00B3650B"/>
    <w:rsid w:val="00B45315"/>
    <w:rsid w:val="00B57625"/>
    <w:rsid w:val="00B65323"/>
    <w:rsid w:val="00B71DC9"/>
    <w:rsid w:val="00B7532A"/>
    <w:rsid w:val="00B91185"/>
    <w:rsid w:val="00B93FD8"/>
    <w:rsid w:val="00BB108C"/>
    <w:rsid w:val="00BB3DAE"/>
    <w:rsid w:val="00BC23E9"/>
    <w:rsid w:val="00BC355B"/>
    <w:rsid w:val="00BC5E9F"/>
    <w:rsid w:val="00BC6420"/>
    <w:rsid w:val="00BD3E66"/>
    <w:rsid w:val="00BE0D52"/>
    <w:rsid w:val="00BE29FB"/>
    <w:rsid w:val="00BE3025"/>
    <w:rsid w:val="00BE3BAB"/>
    <w:rsid w:val="00BF4044"/>
    <w:rsid w:val="00BF55DC"/>
    <w:rsid w:val="00C01217"/>
    <w:rsid w:val="00C0404E"/>
    <w:rsid w:val="00C367BE"/>
    <w:rsid w:val="00C42FA6"/>
    <w:rsid w:val="00C44AD7"/>
    <w:rsid w:val="00C50BB8"/>
    <w:rsid w:val="00C52DFE"/>
    <w:rsid w:val="00C56813"/>
    <w:rsid w:val="00C6234C"/>
    <w:rsid w:val="00C73C5F"/>
    <w:rsid w:val="00C76801"/>
    <w:rsid w:val="00C77E00"/>
    <w:rsid w:val="00C821F7"/>
    <w:rsid w:val="00C83053"/>
    <w:rsid w:val="00C8709C"/>
    <w:rsid w:val="00C919FA"/>
    <w:rsid w:val="00C94CB8"/>
    <w:rsid w:val="00C97242"/>
    <w:rsid w:val="00C97D56"/>
    <w:rsid w:val="00CB62DF"/>
    <w:rsid w:val="00CD23AA"/>
    <w:rsid w:val="00CE07F9"/>
    <w:rsid w:val="00CF100A"/>
    <w:rsid w:val="00D0203F"/>
    <w:rsid w:val="00D0793D"/>
    <w:rsid w:val="00D11F46"/>
    <w:rsid w:val="00D13B75"/>
    <w:rsid w:val="00D16BD1"/>
    <w:rsid w:val="00D217D0"/>
    <w:rsid w:val="00D257B6"/>
    <w:rsid w:val="00D262B5"/>
    <w:rsid w:val="00D2654D"/>
    <w:rsid w:val="00D2668C"/>
    <w:rsid w:val="00D3042D"/>
    <w:rsid w:val="00D30CC0"/>
    <w:rsid w:val="00D327BC"/>
    <w:rsid w:val="00D374EE"/>
    <w:rsid w:val="00D37B0B"/>
    <w:rsid w:val="00D37B57"/>
    <w:rsid w:val="00D5778C"/>
    <w:rsid w:val="00D80FA1"/>
    <w:rsid w:val="00D926A5"/>
    <w:rsid w:val="00DA1107"/>
    <w:rsid w:val="00DA13EB"/>
    <w:rsid w:val="00DA334F"/>
    <w:rsid w:val="00DB055B"/>
    <w:rsid w:val="00DB2DBD"/>
    <w:rsid w:val="00DC4341"/>
    <w:rsid w:val="00DC660E"/>
    <w:rsid w:val="00DE4068"/>
    <w:rsid w:val="00DF16F4"/>
    <w:rsid w:val="00DF2017"/>
    <w:rsid w:val="00DF30F7"/>
    <w:rsid w:val="00DF5267"/>
    <w:rsid w:val="00E0621F"/>
    <w:rsid w:val="00E16BFD"/>
    <w:rsid w:val="00E1774B"/>
    <w:rsid w:val="00E31C42"/>
    <w:rsid w:val="00E32FB5"/>
    <w:rsid w:val="00E36D31"/>
    <w:rsid w:val="00E37668"/>
    <w:rsid w:val="00E40F48"/>
    <w:rsid w:val="00E462A5"/>
    <w:rsid w:val="00E4709D"/>
    <w:rsid w:val="00E665A4"/>
    <w:rsid w:val="00E809FB"/>
    <w:rsid w:val="00E843F5"/>
    <w:rsid w:val="00E870F6"/>
    <w:rsid w:val="00E90EDF"/>
    <w:rsid w:val="00E93CC9"/>
    <w:rsid w:val="00EC1522"/>
    <w:rsid w:val="00EC4C43"/>
    <w:rsid w:val="00ED2B36"/>
    <w:rsid w:val="00ED7548"/>
    <w:rsid w:val="00EE181A"/>
    <w:rsid w:val="00EF0D98"/>
    <w:rsid w:val="00EF1765"/>
    <w:rsid w:val="00EF3A71"/>
    <w:rsid w:val="00EF4047"/>
    <w:rsid w:val="00F0090F"/>
    <w:rsid w:val="00F03417"/>
    <w:rsid w:val="00F03AD0"/>
    <w:rsid w:val="00F156D3"/>
    <w:rsid w:val="00F20AA1"/>
    <w:rsid w:val="00F22929"/>
    <w:rsid w:val="00F31199"/>
    <w:rsid w:val="00F40E21"/>
    <w:rsid w:val="00F6537B"/>
    <w:rsid w:val="00F701D9"/>
    <w:rsid w:val="00F7062D"/>
    <w:rsid w:val="00F76C01"/>
    <w:rsid w:val="00F82C76"/>
    <w:rsid w:val="00F8354A"/>
    <w:rsid w:val="00F861DA"/>
    <w:rsid w:val="00F92EBD"/>
    <w:rsid w:val="00FA0084"/>
    <w:rsid w:val="00FA23AA"/>
    <w:rsid w:val="00FA520C"/>
    <w:rsid w:val="00FB411F"/>
    <w:rsid w:val="00FC20DB"/>
    <w:rsid w:val="00FC6042"/>
    <w:rsid w:val="00FD2AA8"/>
    <w:rsid w:val="00FE7173"/>
    <w:rsid w:val="00FF6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180CC"/>
  <w15:chartTrackingRefBased/>
  <w15:docId w15:val="{7043D55A-C441-4D76-845E-42D41C628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sv-SE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2075"/>
  </w:style>
  <w:style w:type="paragraph" w:styleId="Rubrik1">
    <w:name w:val="heading 1"/>
    <w:aliases w:val="Rubrik 1 Nummerlista"/>
    <w:basedOn w:val="Normal"/>
    <w:next w:val="Normal"/>
    <w:link w:val="Rubrik1Char"/>
    <w:uiPriority w:val="9"/>
    <w:qFormat/>
    <w:rsid w:val="00402075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B7540D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402075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402075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7F7F7F" w:themeColor="text2"/>
      <w:sz w:val="24"/>
      <w:szCs w:val="24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40207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40207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7F7F7F" w:themeColor="text2"/>
      <w:sz w:val="22"/>
      <w:szCs w:val="22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40207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7F7F7F" w:themeColor="text2"/>
      <w:sz w:val="21"/>
      <w:szCs w:val="21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40207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7A3809" w:themeColor="accent1" w:themeShade="80"/>
      <w:sz w:val="21"/>
      <w:szCs w:val="21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40207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7F7F7F" w:themeColor="text2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40207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7F7F7F" w:themeColor="text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aliases w:val="Rubrik 1 Nummerlista Char"/>
    <w:basedOn w:val="Standardstycketeckensnitt"/>
    <w:link w:val="Rubrik1"/>
    <w:uiPriority w:val="9"/>
    <w:rsid w:val="00402075"/>
    <w:rPr>
      <w:rFonts w:asciiTheme="majorHAnsi" w:eastAsiaTheme="majorEastAsia" w:hAnsiTheme="majorHAnsi" w:cstheme="majorBidi"/>
      <w:color w:val="B7540D" w:themeColor="accent1" w:themeShade="BF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402075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402075"/>
    <w:rPr>
      <w:rFonts w:asciiTheme="majorHAnsi" w:eastAsiaTheme="majorEastAsia" w:hAnsiTheme="majorHAnsi" w:cstheme="majorBidi"/>
      <w:color w:val="7F7F7F" w:themeColor="text2"/>
      <w:sz w:val="24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402075"/>
    <w:rPr>
      <w:rFonts w:asciiTheme="majorHAnsi" w:eastAsiaTheme="majorEastAsia" w:hAnsiTheme="majorHAnsi" w:cstheme="majorBidi"/>
      <w:sz w:val="22"/>
      <w:szCs w:val="22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402075"/>
    <w:rPr>
      <w:rFonts w:asciiTheme="majorHAnsi" w:eastAsiaTheme="majorEastAsia" w:hAnsiTheme="majorHAnsi" w:cstheme="majorBidi"/>
      <w:color w:val="7F7F7F" w:themeColor="text2"/>
      <w:sz w:val="22"/>
      <w:szCs w:val="22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402075"/>
    <w:rPr>
      <w:rFonts w:asciiTheme="majorHAnsi" w:eastAsiaTheme="majorEastAsia" w:hAnsiTheme="majorHAnsi" w:cstheme="majorBidi"/>
      <w:i/>
      <w:iCs/>
      <w:color w:val="7F7F7F" w:themeColor="text2"/>
      <w:sz w:val="21"/>
      <w:szCs w:val="21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402075"/>
    <w:rPr>
      <w:rFonts w:asciiTheme="majorHAnsi" w:eastAsiaTheme="majorEastAsia" w:hAnsiTheme="majorHAnsi" w:cstheme="majorBidi"/>
      <w:i/>
      <w:iCs/>
      <w:color w:val="7A3809" w:themeColor="accent1" w:themeShade="80"/>
      <w:sz w:val="21"/>
      <w:szCs w:val="21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402075"/>
    <w:rPr>
      <w:rFonts w:asciiTheme="majorHAnsi" w:eastAsiaTheme="majorEastAsia" w:hAnsiTheme="majorHAnsi" w:cstheme="majorBidi"/>
      <w:b/>
      <w:bCs/>
      <w:color w:val="7F7F7F" w:themeColor="text2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402075"/>
    <w:rPr>
      <w:rFonts w:asciiTheme="majorHAnsi" w:eastAsiaTheme="majorEastAsia" w:hAnsiTheme="majorHAnsi" w:cstheme="majorBidi"/>
      <w:b/>
      <w:bCs/>
      <w:i/>
      <w:iCs/>
      <w:color w:val="7F7F7F" w:themeColor="text2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402075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Rubrik">
    <w:name w:val="Title"/>
    <w:basedOn w:val="Normal"/>
    <w:next w:val="Normal"/>
    <w:link w:val="RubrikChar"/>
    <w:uiPriority w:val="10"/>
    <w:qFormat/>
    <w:rsid w:val="00402075"/>
    <w:pPr>
      <w:spacing w:after="0" w:line="240" w:lineRule="auto"/>
      <w:contextualSpacing/>
    </w:pPr>
    <w:rPr>
      <w:rFonts w:asciiTheme="majorHAnsi" w:eastAsiaTheme="majorEastAsia" w:hAnsiTheme="majorHAnsi" w:cstheme="majorBidi"/>
      <w:color w:val="EE7219" w:themeColor="accent1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402075"/>
    <w:rPr>
      <w:rFonts w:asciiTheme="majorHAnsi" w:eastAsiaTheme="majorEastAsia" w:hAnsiTheme="majorHAnsi" w:cstheme="majorBidi"/>
      <w:color w:val="EE7219" w:themeColor="accent1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402075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402075"/>
    <w:rPr>
      <w:rFonts w:asciiTheme="majorHAnsi" w:eastAsiaTheme="majorEastAsia" w:hAnsiTheme="majorHAnsi" w:cstheme="majorBidi"/>
      <w:sz w:val="24"/>
      <w:szCs w:val="24"/>
    </w:rPr>
  </w:style>
  <w:style w:type="character" w:styleId="Stark">
    <w:name w:val="Strong"/>
    <w:basedOn w:val="Standardstycketeckensnitt"/>
    <w:uiPriority w:val="22"/>
    <w:qFormat/>
    <w:rsid w:val="00402075"/>
    <w:rPr>
      <w:b/>
      <w:bCs/>
    </w:rPr>
  </w:style>
  <w:style w:type="character" w:styleId="Betoning">
    <w:name w:val="Emphasis"/>
    <w:basedOn w:val="Standardstycketeckensnitt"/>
    <w:uiPriority w:val="20"/>
    <w:qFormat/>
    <w:rsid w:val="00402075"/>
    <w:rPr>
      <w:i/>
      <w:iCs/>
    </w:rPr>
  </w:style>
  <w:style w:type="paragraph" w:styleId="Ingetavstnd">
    <w:name w:val="No Spacing"/>
    <w:uiPriority w:val="1"/>
    <w:qFormat/>
    <w:rsid w:val="00402075"/>
    <w:pPr>
      <w:spacing w:after="0" w:line="240" w:lineRule="auto"/>
    </w:pPr>
  </w:style>
  <w:style w:type="paragraph" w:styleId="Citat">
    <w:name w:val="Quote"/>
    <w:basedOn w:val="Normal"/>
    <w:next w:val="Normal"/>
    <w:link w:val="CitatChar"/>
    <w:uiPriority w:val="29"/>
    <w:qFormat/>
    <w:rsid w:val="00402075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402075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402075"/>
    <w:pPr>
      <w:pBdr>
        <w:left w:val="single" w:sz="18" w:space="12" w:color="EE7219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EE7219" w:themeColor="accent1"/>
      <w:sz w:val="28"/>
      <w:szCs w:val="28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402075"/>
    <w:rPr>
      <w:rFonts w:asciiTheme="majorHAnsi" w:eastAsiaTheme="majorEastAsia" w:hAnsiTheme="majorHAnsi" w:cstheme="majorBidi"/>
      <w:color w:val="EE7219" w:themeColor="accent1"/>
      <w:sz w:val="28"/>
      <w:szCs w:val="28"/>
    </w:rPr>
  </w:style>
  <w:style w:type="character" w:styleId="Diskretbetoning">
    <w:name w:val="Subtle Emphasis"/>
    <w:basedOn w:val="Standardstycketeckensnitt"/>
    <w:uiPriority w:val="19"/>
    <w:qFormat/>
    <w:rsid w:val="00402075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qFormat/>
    <w:rsid w:val="00402075"/>
    <w:rPr>
      <w:b/>
      <w:bCs/>
      <w:i/>
      <w:iCs/>
    </w:rPr>
  </w:style>
  <w:style w:type="character" w:styleId="Diskretreferens">
    <w:name w:val="Subtle Reference"/>
    <w:basedOn w:val="Standardstycketeckensnitt"/>
    <w:uiPriority w:val="31"/>
    <w:qFormat/>
    <w:rsid w:val="00402075"/>
    <w:rPr>
      <w:smallCaps/>
      <w:color w:val="404040" w:themeColor="text1" w:themeTint="BF"/>
      <w:u w:val="single" w:color="7F7F7F" w:themeColor="text1" w:themeTint="80"/>
    </w:rPr>
  </w:style>
  <w:style w:type="character" w:styleId="Starkreferens">
    <w:name w:val="Intense Reference"/>
    <w:basedOn w:val="Standardstycketeckensnitt"/>
    <w:uiPriority w:val="32"/>
    <w:qFormat/>
    <w:rsid w:val="00402075"/>
    <w:rPr>
      <w:b/>
      <w:bCs/>
      <w:smallCaps/>
      <w:spacing w:val="5"/>
      <w:u w:val="single"/>
    </w:rPr>
  </w:style>
  <w:style w:type="character" w:styleId="Bokenstitel">
    <w:name w:val="Book Title"/>
    <w:basedOn w:val="Standardstycketeckensnitt"/>
    <w:uiPriority w:val="33"/>
    <w:qFormat/>
    <w:rsid w:val="00402075"/>
    <w:rPr>
      <w:b/>
      <w:bCs/>
      <w:smallCaps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402075"/>
    <w:pPr>
      <w:outlineLvl w:val="9"/>
    </w:pPr>
  </w:style>
  <w:style w:type="table" w:customStyle="1" w:styleId="TabellInfobric">
    <w:name w:val="Tabell Infobric"/>
    <w:basedOn w:val="Normaltabell"/>
    <w:uiPriority w:val="99"/>
    <w:rsid w:val="00154DC7"/>
    <w:pPr>
      <w:spacing w:after="0" w:line="240" w:lineRule="auto"/>
    </w:pPr>
    <w:tblPr/>
  </w:style>
  <w:style w:type="table" w:styleId="Listtabell3">
    <w:name w:val="List Table 3"/>
    <w:basedOn w:val="Normaltabell"/>
    <w:uiPriority w:val="48"/>
    <w:rsid w:val="0032761F"/>
    <w:pPr>
      <w:spacing w:before="120" w:line="240" w:lineRule="auto"/>
      <w:ind w:left="57" w:right="57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vAlign w:val="center"/>
    </w:tc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styleId="Liststycke">
    <w:name w:val="List Paragraph"/>
    <w:basedOn w:val="Normal"/>
    <w:uiPriority w:val="34"/>
    <w:qFormat/>
    <w:rsid w:val="00ED2B36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102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102000"/>
  </w:style>
  <w:style w:type="paragraph" w:styleId="Sidfot">
    <w:name w:val="footer"/>
    <w:basedOn w:val="Normal"/>
    <w:link w:val="SidfotChar"/>
    <w:uiPriority w:val="99"/>
    <w:unhideWhenUsed/>
    <w:rsid w:val="00102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02000"/>
  </w:style>
  <w:style w:type="paragraph" w:styleId="Ballongtext">
    <w:name w:val="Balloon Text"/>
    <w:basedOn w:val="Normal"/>
    <w:link w:val="BallongtextChar"/>
    <w:uiPriority w:val="99"/>
    <w:semiHidden/>
    <w:unhideWhenUsed/>
    <w:rsid w:val="007D55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D55CF"/>
    <w:rPr>
      <w:rFonts w:ascii="Segoe UI" w:hAnsi="Segoe UI" w:cs="Segoe UI"/>
      <w:sz w:val="18"/>
      <w:szCs w:val="18"/>
    </w:rPr>
  </w:style>
  <w:style w:type="character" w:styleId="Hyperlnk">
    <w:name w:val="Hyperlink"/>
    <w:basedOn w:val="Standardstycketeckensnitt"/>
    <w:uiPriority w:val="99"/>
    <w:unhideWhenUsed/>
    <w:rsid w:val="0062348B"/>
    <w:rPr>
      <w:color w:val="34B4A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62348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0224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211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5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bric.se/kundservice/arbeta-i-ease/ue-kedjan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Infobric">
  <a:themeElements>
    <a:clrScheme name="Infobric färger">
      <a:dk1>
        <a:sysClr val="windowText" lastClr="000000"/>
      </a:dk1>
      <a:lt1>
        <a:sysClr val="window" lastClr="FFFFFF"/>
      </a:lt1>
      <a:dk2>
        <a:srgbClr val="7F7F7F"/>
      </a:dk2>
      <a:lt2>
        <a:srgbClr val="EEECE1"/>
      </a:lt2>
      <a:accent1>
        <a:srgbClr val="EE7219"/>
      </a:accent1>
      <a:accent2>
        <a:srgbClr val="F1A012"/>
      </a:accent2>
      <a:accent3>
        <a:srgbClr val="34B4A1"/>
      </a:accent3>
      <a:accent4>
        <a:srgbClr val="B51B18"/>
      </a:accent4>
      <a:accent5>
        <a:srgbClr val="F79646"/>
      </a:accent5>
      <a:accent6>
        <a:srgbClr val="34B4A1"/>
      </a:accent6>
      <a:hlink>
        <a:srgbClr val="34B4A1"/>
      </a:hlink>
      <a:folHlink>
        <a:srgbClr val="000000"/>
      </a:folHlink>
    </a:clrScheme>
    <a:fontScheme name="Infobric">
      <a:majorFont>
        <a:latin typeface="Univers LT 47 CondensedLt"/>
        <a:ea typeface=""/>
        <a:cs typeface=""/>
      </a:majorFont>
      <a:minorFont>
        <a:latin typeface="Univers LT 55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Infobric" id="{ADFC47D7-7D2F-44B7-9178-8E1700AFD36D}" vid="{E0F3EDB6-212E-4F08-B591-CA077656980B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221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Skeppstedt</dc:creator>
  <cp:keywords/>
  <dc:description/>
  <cp:lastModifiedBy>Marie Skeppstedt</cp:lastModifiedBy>
  <cp:revision>29</cp:revision>
  <cp:lastPrinted>2018-02-27T16:18:00Z</cp:lastPrinted>
  <dcterms:created xsi:type="dcterms:W3CDTF">2018-02-27T15:37:00Z</dcterms:created>
  <dcterms:modified xsi:type="dcterms:W3CDTF">2018-04-19T08:40:00Z</dcterms:modified>
</cp:coreProperties>
</file>