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4550F" w14:textId="0BF28897" w:rsidR="00802E53" w:rsidRPr="009F4BEA" w:rsidRDefault="00802E53">
      <w:pPr>
        <w:rPr>
          <w:sz w:val="24"/>
          <w:szCs w:val="24"/>
        </w:rPr>
      </w:pPr>
    </w:p>
    <w:p w14:paraId="726ECB17" w14:textId="5BF34AFD" w:rsidR="009F4BEA" w:rsidRPr="009F4BEA" w:rsidRDefault="009F4BEA" w:rsidP="009F4BEA">
      <w:pPr>
        <w:jc w:val="right"/>
        <w:rPr>
          <w:sz w:val="24"/>
          <w:szCs w:val="24"/>
        </w:rPr>
      </w:pPr>
      <w:r>
        <w:rPr>
          <w:sz w:val="24"/>
          <w:szCs w:val="24"/>
        </w:rPr>
        <w:t>[</w:t>
      </w:r>
      <w:r w:rsidRPr="009F4BEA">
        <w:rPr>
          <w:sz w:val="24"/>
          <w:szCs w:val="24"/>
        </w:rPr>
        <w:t>University logo</w:t>
      </w:r>
      <w:r>
        <w:rPr>
          <w:sz w:val="24"/>
          <w:szCs w:val="24"/>
        </w:rPr>
        <w:t>]</w:t>
      </w:r>
    </w:p>
    <w:p w14:paraId="5EAC1D72" w14:textId="77777777" w:rsidR="009F4BEA" w:rsidRPr="009F4BEA" w:rsidRDefault="009F4BEA">
      <w:pPr>
        <w:rPr>
          <w:sz w:val="24"/>
          <w:szCs w:val="24"/>
        </w:rPr>
      </w:pPr>
    </w:p>
    <w:p w14:paraId="76590116" w14:textId="2FBFB338" w:rsidR="009F4BEA" w:rsidRPr="009F4BEA" w:rsidRDefault="009F4BEA" w:rsidP="009F4B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MY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n-MY"/>
        </w:rPr>
        <w:t>dd</w:t>
      </w:r>
      <w:r w:rsidRPr="009F4BEA">
        <w:rPr>
          <w:rFonts w:ascii="Calibri" w:eastAsia="Times New Roman" w:hAnsi="Calibri" w:cs="Calibri"/>
          <w:color w:val="000000"/>
          <w:sz w:val="24"/>
          <w:szCs w:val="24"/>
          <w:lang w:val="en-MY"/>
        </w:rPr>
        <w:t>/</w:t>
      </w:r>
      <w:r>
        <w:rPr>
          <w:rFonts w:ascii="Calibri" w:eastAsia="Times New Roman" w:hAnsi="Calibri" w:cs="Calibri"/>
          <w:color w:val="000000"/>
          <w:sz w:val="24"/>
          <w:szCs w:val="24"/>
          <w:lang w:val="en-MY"/>
        </w:rPr>
        <w:t>mm</w:t>
      </w:r>
      <w:r w:rsidRPr="009F4BEA">
        <w:rPr>
          <w:rFonts w:ascii="Calibri" w:eastAsia="Times New Roman" w:hAnsi="Calibri" w:cs="Calibri"/>
          <w:color w:val="000000"/>
          <w:sz w:val="24"/>
          <w:szCs w:val="24"/>
          <w:lang w:val="en-MY"/>
        </w:rPr>
        <w:t>/</w:t>
      </w:r>
      <w:r>
        <w:rPr>
          <w:rFonts w:ascii="Calibri" w:eastAsia="Times New Roman" w:hAnsi="Calibri" w:cs="Calibri"/>
          <w:color w:val="000000"/>
          <w:sz w:val="24"/>
          <w:szCs w:val="24"/>
          <w:lang w:val="en-MY"/>
        </w:rPr>
        <w:t>yy</w:t>
      </w:r>
    </w:p>
    <w:p w14:paraId="4F8BA466" w14:textId="77777777" w:rsidR="009F4BEA" w:rsidRPr="009F4BEA" w:rsidRDefault="009F4BEA" w:rsidP="009F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MY"/>
        </w:rPr>
      </w:pPr>
    </w:p>
    <w:p w14:paraId="0303343E" w14:textId="0A012A5D" w:rsidR="005B3326" w:rsidRDefault="009F4BEA" w:rsidP="009F4BEA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val="en-MY"/>
        </w:rPr>
      </w:pPr>
      <w:r w:rsidRPr="009F4BEA">
        <w:rPr>
          <w:rFonts w:ascii="Calibri" w:eastAsia="Times New Roman" w:hAnsi="Calibri" w:cs="Calibri"/>
          <w:color w:val="000000"/>
          <w:sz w:val="24"/>
          <w:szCs w:val="24"/>
          <w:lang w:val="en-MY"/>
        </w:rPr>
        <w:t>I give my approval for WDC</w:t>
      </w:r>
      <w:r w:rsidR="005B3326">
        <w:rPr>
          <w:rFonts w:ascii="Calibri" w:eastAsia="Times New Roman" w:hAnsi="Calibri" w:cs="Calibri"/>
          <w:color w:val="000000"/>
          <w:sz w:val="24"/>
          <w:szCs w:val="24"/>
          <w:lang w:val="en-MY"/>
        </w:rPr>
        <w:t>i</w:t>
      </w:r>
      <w:r w:rsidRPr="009F4BEA">
        <w:rPr>
          <w:rFonts w:ascii="Calibri" w:eastAsia="Times New Roman" w:hAnsi="Calibri" w:cs="Calibri"/>
          <w:color w:val="000000"/>
          <w:sz w:val="24"/>
          <w:szCs w:val="24"/>
          <w:lang w:val="en-MY"/>
        </w:rPr>
        <w:t xml:space="preserve"> – R</w:t>
      </w:r>
      <w:r w:rsidR="005B3326">
        <w:rPr>
          <w:rFonts w:ascii="Calibri" w:eastAsia="Times New Roman" w:hAnsi="Calibri" w:cs="Calibri"/>
          <w:color w:val="000000"/>
          <w:sz w:val="24"/>
          <w:szCs w:val="24"/>
          <w:lang w:val="en-MY"/>
        </w:rPr>
        <w:t>IO</w:t>
      </w:r>
      <w:r w:rsidRPr="009F4BEA">
        <w:rPr>
          <w:rFonts w:ascii="Calibri" w:eastAsia="Times New Roman" w:hAnsi="Calibri" w:cs="Calibri"/>
          <w:color w:val="000000"/>
          <w:sz w:val="24"/>
          <w:szCs w:val="24"/>
          <w:lang w:val="en-MY"/>
        </w:rPr>
        <w:t xml:space="preserve"> Solutions to be given access to the eCAF training site to develop and test the API.</w:t>
      </w:r>
    </w:p>
    <w:p w14:paraId="3B2EBD30" w14:textId="0CFC956B" w:rsidR="009F4BEA" w:rsidRPr="009F4BEA" w:rsidRDefault="009F4BEA" w:rsidP="009F4B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MY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n-MY"/>
        </w:rPr>
        <w:t>[University name]</w:t>
      </w:r>
      <w:r w:rsidRPr="009F4BEA">
        <w:rPr>
          <w:rFonts w:ascii="Calibri" w:eastAsia="Times New Roman" w:hAnsi="Calibri" w:cs="Calibri"/>
          <w:color w:val="000000"/>
          <w:sz w:val="24"/>
          <w:szCs w:val="24"/>
          <w:lang w:val="en-MY"/>
        </w:rPr>
        <w:t xml:space="preserve"> will be transitioning from our existing SMS</w:t>
      </w:r>
      <w:r w:rsidR="00CF7D31">
        <w:rPr>
          <w:rFonts w:ascii="Calibri" w:eastAsia="Times New Roman" w:hAnsi="Calibri" w:cs="Calibri"/>
          <w:color w:val="000000"/>
          <w:sz w:val="24"/>
          <w:szCs w:val="24"/>
          <w:lang w:val="en-MY"/>
        </w:rPr>
        <w:t xml:space="preserve"> [name]</w:t>
      </w:r>
      <w:r w:rsidRPr="009F4BEA">
        <w:rPr>
          <w:rFonts w:ascii="Calibri" w:eastAsia="Times New Roman" w:hAnsi="Calibri" w:cs="Calibri"/>
          <w:color w:val="000000"/>
          <w:sz w:val="24"/>
          <w:szCs w:val="24"/>
          <w:lang w:val="en-MY"/>
        </w:rPr>
        <w:t xml:space="preserve"> to R</w:t>
      </w:r>
      <w:r w:rsidR="005B3326">
        <w:rPr>
          <w:rFonts w:ascii="Calibri" w:eastAsia="Times New Roman" w:hAnsi="Calibri" w:cs="Calibri"/>
          <w:color w:val="000000"/>
          <w:sz w:val="24"/>
          <w:szCs w:val="24"/>
          <w:lang w:val="en-MY"/>
        </w:rPr>
        <w:t>IO</w:t>
      </w:r>
      <w:r w:rsidRPr="009F4BEA">
        <w:rPr>
          <w:rFonts w:ascii="Calibri" w:eastAsia="Times New Roman" w:hAnsi="Calibri" w:cs="Calibri"/>
          <w:color w:val="000000"/>
          <w:sz w:val="24"/>
          <w:szCs w:val="24"/>
          <w:lang w:val="en-MY"/>
        </w:rPr>
        <w:t xml:space="preserve"> </w:t>
      </w:r>
      <w:r w:rsidR="005B3326">
        <w:rPr>
          <w:rFonts w:ascii="Calibri" w:eastAsia="Times New Roman" w:hAnsi="Calibri" w:cs="Calibri"/>
          <w:color w:val="000000"/>
          <w:sz w:val="24"/>
          <w:szCs w:val="24"/>
          <w:lang w:val="en-MY"/>
        </w:rPr>
        <w:t>E</w:t>
      </w:r>
      <w:r w:rsidRPr="009F4BEA">
        <w:rPr>
          <w:rFonts w:ascii="Calibri" w:eastAsia="Times New Roman" w:hAnsi="Calibri" w:cs="Calibri"/>
          <w:color w:val="000000"/>
          <w:sz w:val="24"/>
          <w:szCs w:val="24"/>
          <w:lang w:val="en-MY"/>
        </w:rPr>
        <w:t xml:space="preserve">ducation in </w:t>
      </w:r>
      <w:r>
        <w:rPr>
          <w:rFonts w:ascii="Calibri" w:eastAsia="Times New Roman" w:hAnsi="Calibri" w:cs="Calibri"/>
          <w:color w:val="000000"/>
          <w:sz w:val="24"/>
          <w:szCs w:val="24"/>
          <w:lang w:val="en-MY"/>
        </w:rPr>
        <w:t>yy</w:t>
      </w:r>
      <w:r w:rsidRPr="009F4BEA">
        <w:rPr>
          <w:rFonts w:ascii="Calibri" w:eastAsia="Times New Roman" w:hAnsi="Calibri" w:cs="Calibri"/>
          <w:color w:val="000000"/>
          <w:sz w:val="24"/>
          <w:szCs w:val="24"/>
          <w:lang w:val="en-MY"/>
        </w:rPr>
        <w:t>/</w:t>
      </w:r>
      <w:r>
        <w:rPr>
          <w:rFonts w:ascii="Calibri" w:eastAsia="Times New Roman" w:hAnsi="Calibri" w:cs="Calibri"/>
          <w:color w:val="000000"/>
          <w:sz w:val="24"/>
          <w:szCs w:val="24"/>
          <w:lang w:val="en-MY"/>
        </w:rPr>
        <w:t>yy</w:t>
      </w:r>
      <w:r w:rsidRPr="009F4BEA">
        <w:rPr>
          <w:rFonts w:ascii="Calibri" w:eastAsia="Times New Roman" w:hAnsi="Calibri" w:cs="Calibri"/>
          <w:color w:val="000000"/>
          <w:sz w:val="24"/>
          <w:szCs w:val="24"/>
          <w:lang w:val="en-MY"/>
        </w:rPr>
        <w:t>.</w:t>
      </w:r>
    </w:p>
    <w:p w14:paraId="0B1CB601" w14:textId="77777777" w:rsidR="009F4BEA" w:rsidRPr="009F4BEA" w:rsidRDefault="009F4BEA" w:rsidP="009F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MY"/>
        </w:rPr>
      </w:pPr>
    </w:p>
    <w:p w14:paraId="677EF67D" w14:textId="5BF86A64" w:rsidR="009F4BEA" w:rsidRPr="009F4BEA" w:rsidRDefault="009F4BEA" w:rsidP="009F4B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MY"/>
        </w:rPr>
      </w:pPr>
      <w:r w:rsidRPr="009F4BEA">
        <w:rPr>
          <w:rFonts w:ascii="Calibri" w:eastAsia="Times New Roman" w:hAnsi="Calibri" w:cs="Calibri"/>
          <w:color w:val="000000"/>
          <w:sz w:val="24"/>
          <w:szCs w:val="24"/>
          <w:lang w:val="en-MY"/>
        </w:rPr>
        <w:t>Regards</w:t>
      </w:r>
      <w:r w:rsidR="005B3326">
        <w:rPr>
          <w:rFonts w:ascii="Calibri" w:eastAsia="Times New Roman" w:hAnsi="Calibri" w:cs="Calibri"/>
          <w:color w:val="000000"/>
          <w:sz w:val="24"/>
          <w:szCs w:val="24"/>
          <w:lang w:val="en-MY"/>
        </w:rPr>
        <w:t>,</w:t>
      </w:r>
    </w:p>
    <w:p w14:paraId="0CC3071C" w14:textId="77777777" w:rsidR="009F4BEA" w:rsidRPr="009F4BEA" w:rsidRDefault="009F4BEA" w:rsidP="009F4B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MY"/>
        </w:rPr>
      </w:pPr>
    </w:p>
    <w:p w14:paraId="30F46DA7" w14:textId="77777777" w:rsidR="009F4BEA" w:rsidRPr="009F4BEA" w:rsidRDefault="009F4BEA" w:rsidP="009F4B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MY"/>
        </w:rPr>
      </w:pPr>
      <w:r w:rsidRPr="009F4BEA">
        <w:rPr>
          <w:rFonts w:ascii="Calibri" w:eastAsia="Times New Roman" w:hAnsi="Calibri" w:cs="Calibri"/>
          <w:color w:val="000000"/>
          <w:sz w:val="24"/>
          <w:szCs w:val="24"/>
          <w:lang w:val="en-MY"/>
        </w:rPr>
        <w:t>xxxxxx</w:t>
      </w:r>
    </w:p>
    <w:p w14:paraId="3176C24B" w14:textId="77777777" w:rsidR="009F4BEA" w:rsidRPr="009F4BEA" w:rsidRDefault="009F4BEA">
      <w:pPr>
        <w:rPr>
          <w:sz w:val="24"/>
          <w:szCs w:val="24"/>
        </w:rPr>
      </w:pPr>
    </w:p>
    <w:p w14:paraId="220F8E35" w14:textId="77777777" w:rsidR="009F4BEA" w:rsidRPr="009F4BEA" w:rsidRDefault="009F4BEA">
      <w:pPr>
        <w:rPr>
          <w:sz w:val="24"/>
          <w:szCs w:val="24"/>
        </w:rPr>
      </w:pPr>
    </w:p>
    <w:p w14:paraId="1623B3B3" w14:textId="77777777" w:rsidR="009F4BEA" w:rsidRPr="009F4BEA" w:rsidRDefault="009F4BEA">
      <w:pPr>
        <w:rPr>
          <w:sz w:val="24"/>
          <w:szCs w:val="24"/>
        </w:rPr>
      </w:pPr>
    </w:p>
    <w:sectPr w:rsidR="009F4BEA" w:rsidRPr="009F4BE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BEA"/>
    <w:rsid w:val="005B3326"/>
    <w:rsid w:val="0066247F"/>
    <w:rsid w:val="00802E53"/>
    <w:rsid w:val="009F4BEA"/>
    <w:rsid w:val="00CF7D31"/>
    <w:rsid w:val="00DD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C51D6"/>
  <w15:chartTrackingRefBased/>
  <w15:docId w15:val="{18E4749C-169A-4C0B-8A08-99FC7AE9B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4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6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Lawrence Chin Khing Xian</cp:lastModifiedBy>
  <cp:revision>2</cp:revision>
  <dcterms:created xsi:type="dcterms:W3CDTF">2021-12-07T05:50:00Z</dcterms:created>
  <dcterms:modified xsi:type="dcterms:W3CDTF">2021-12-07T09:09:00Z</dcterms:modified>
</cp:coreProperties>
</file>